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3635" w14:textId="77777777" w:rsidR="006C6568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</w:t>
      </w:r>
    </w:p>
    <w:p w14:paraId="5C087DD9" w14:textId="77777777" w:rsidR="006C6568" w:rsidRDefault="006C6568">
      <w:pPr>
        <w:jc w:val="center"/>
        <w:rPr>
          <w:rFonts w:ascii="Arial" w:hAnsi="Arial" w:cs="Arial"/>
        </w:rPr>
      </w:pPr>
    </w:p>
    <w:p w14:paraId="4CD0CB91" w14:textId="77777777" w:rsidR="006C6568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Klucze</w:t>
      </w:r>
    </w:p>
    <w:p w14:paraId="011E5C6F" w14:textId="77777777" w:rsidR="006C6568" w:rsidRDefault="006C6568">
      <w:pPr>
        <w:jc w:val="center"/>
        <w:rPr>
          <w:rFonts w:ascii="Arial" w:hAnsi="Arial" w:cs="Arial"/>
        </w:rPr>
      </w:pPr>
    </w:p>
    <w:p w14:paraId="04CCD13D" w14:textId="77777777" w:rsidR="006C6568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29 lutego 2016 r.</w:t>
      </w:r>
    </w:p>
    <w:p w14:paraId="4083CC81" w14:textId="77777777" w:rsidR="006C6568" w:rsidRDefault="006C6568">
      <w:pPr>
        <w:jc w:val="center"/>
        <w:rPr>
          <w:rFonts w:ascii="Arial" w:hAnsi="Arial" w:cs="Arial"/>
        </w:rPr>
      </w:pPr>
    </w:p>
    <w:p w14:paraId="1B4950CF" w14:textId="77777777" w:rsidR="006C6568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„Planu Gospodarki Niskoemisyjnej dla Gminy Klucze”</w:t>
      </w:r>
    </w:p>
    <w:p w14:paraId="66ADC48D" w14:textId="77777777" w:rsidR="006C6568" w:rsidRDefault="006C6568">
      <w:pPr>
        <w:rPr>
          <w:rFonts w:ascii="Arial" w:hAnsi="Arial" w:cs="Arial"/>
        </w:rPr>
      </w:pPr>
    </w:p>
    <w:p w14:paraId="335A4DA2" w14:textId="77777777" w:rsidR="006C6568" w:rsidRDefault="006C6568"/>
    <w:p w14:paraId="2A6115B9" w14:textId="77777777" w:rsidR="006C6568" w:rsidRDefault="0000000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7 ust. 1 pkt. 1 i art. 18 ust. 2 pkt. 6 a  ustawy z dnia 8 marca 1990 r. o samorządzie gminnym (tekst jednolity: Dz. U. z 2015 r.  poz. 1515) ,) w związku z art. 19 ust. 3 b ustawy z dnia 6 grudnia 2006 r. (Dz. U. z 2014, poz. 1649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>. zm.) Rada Gminy Klucze uchwala, co następuje: </w:t>
      </w:r>
    </w:p>
    <w:p w14:paraId="698B13D3" w14:textId="77777777" w:rsidR="006C6568" w:rsidRDefault="006C6568">
      <w:pPr>
        <w:pStyle w:val="NormalnyWeb"/>
        <w:rPr>
          <w:rFonts w:ascii="Arial" w:hAnsi="Arial" w:cs="Arial"/>
        </w:rPr>
      </w:pPr>
    </w:p>
    <w:p w14:paraId="178479A5" w14:textId="77777777" w:rsidR="006C6568" w:rsidRDefault="00000000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 1.</w:t>
      </w:r>
    </w:p>
    <w:p w14:paraId="503B694F" w14:textId="77777777" w:rsidR="006C6568" w:rsidRDefault="0000000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 „Plan Gospodarki Niskoemisyjnej dla Gminy Klucze” stanowiący załącznik do niniejszej uchwały.</w:t>
      </w:r>
      <w:r>
        <w:rPr>
          <w:rStyle w:val="Wyrnienie"/>
          <w:rFonts w:ascii="Arial" w:hAnsi="Arial" w:cs="Arial"/>
        </w:rPr>
        <w:t> </w:t>
      </w:r>
      <w:r>
        <w:rPr>
          <w:rFonts w:ascii="Arial" w:hAnsi="Arial" w:cs="Arial"/>
        </w:rPr>
        <w:t> </w:t>
      </w:r>
    </w:p>
    <w:p w14:paraId="1243E8A6" w14:textId="77777777" w:rsidR="006C6568" w:rsidRDefault="00000000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 2.</w:t>
      </w:r>
    </w:p>
    <w:p w14:paraId="5240DFD3" w14:textId="77777777" w:rsidR="006C6568" w:rsidRDefault="0000000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oraz przyjęty nią „Plan Gospodarki Niskoemisyjnej dla Gminy Klucze” stanowiący załącznik do niniejszej uchwały, podlegają opublikowaniu na stronie internetowej Gminy Klucze.</w:t>
      </w:r>
    </w:p>
    <w:p w14:paraId="1DD79259" w14:textId="77777777" w:rsidR="006C6568" w:rsidRDefault="00000000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 3.</w:t>
      </w:r>
    </w:p>
    <w:p w14:paraId="72161B00" w14:textId="77777777" w:rsidR="006C6568" w:rsidRDefault="00000000">
      <w:pPr>
        <w:pStyle w:val="NormalnyWeb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  <w:r>
        <w:rPr>
          <w:rStyle w:val="Pogrubienie"/>
          <w:rFonts w:ascii="Arial" w:hAnsi="Arial" w:cs="Arial"/>
        </w:rPr>
        <w:t>     </w:t>
      </w:r>
    </w:p>
    <w:p w14:paraId="5516B174" w14:textId="77777777" w:rsidR="006C6568" w:rsidRDefault="00000000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 4.</w:t>
      </w:r>
    </w:p>
    <w:p w14:paraId="62A2A30E" w14:textId="77777777" w:rsidR="006C6568" w:rsidRDefault="00000000">
      <w:pPr>
        <w:pStyle w:val="NormalnyWeb"/>
      </w:pPr>
      <w:r>
        <w:rPr>
          <w:rStyle w:val="Pogrubienie"/>
          <w:rFonts w:ascii="Arial" w:hAnsi="Arial" w:cs="Arial"/>
        </w:rPr>
        <w:t>Wykonanie uchwały powierza się Wójtowi Gminy Klucze.</w:t>
      </w:r>
      <w:r>
        <w:t> </w:t>
      </w:r>
    </w:p>
    <w:p w14:paraId="145629DA" w14:textId="77777777" w:rsidR="006C6568" w:rsidRDefault="006C6568">
      <w:pPr>
        <w:pStyle w:val="NormalnyWeb"/>
      </w:pPr>
    </w:p>
    <w:p w14:paraId="48905AE6" w14:textId="77777777" w:rsidR="006C6568" w:rsidRDefault="006C6568">
      <w:pPr>
        <w:pStyle w:val="NormalnyWeb"/>
      </w:pPr>
    </w:p>
    <w:p w14:paraId="64FC0710" w14:textId="77777777" w:rsidR="006C6568" w:rsidRDefault="006C6568">
      <w:pPr>
        <w:pStyle w:val="NormalnyWeb"/>
      </w:pPr>
    </w:p>
    <w:p w14:paraId="33A7E507" w14:textId="77777777" w:rsidR="006C6568" w:rsidRDefault="006C6568">
      <w:pPr>
        <w:pStyle w:val="NormalnyWeb"/>
      </w:pPr>
    </w:p>
    <w:p w14:paraId="4B0A0CD1" w14:textId="77777777" w:rsidR="006C6568" w:rsidRDefault="006C6568">
      <w:pPr>
        <w:pStyle w:val="NormalnyWeb"/>
      </w:pPr>
    </w:p>
    <w:p w14:paraId="5B9A8E82" w14:textId="77777777" w:rsidR="006C6568" w:rsidRDefault="006C6568">
      <w:pPr>
        <w:pStyle w:val="NormalnyWeb"/>
      </w:pPr>
    </w:p>
    <w:p w14:paraId="5359F03C" w14:textId="77777777" w:rsidR="006C6568" w:rsidRDefault="006C6568">
      <w:pPr>
        <w:pStyle w:val="NormalnyWeb"/>
      </w:pPr>
    </w:p>
    <w:p w14:paraId="3C6213ED" w14:textId="77777777" w:rsidR="006C6568" w:rsidRDefault="006C6568">
      <w:pPr>
        <w:pStyle w:val="NormalnyWeb"/>
      </w:pPr>
    </w:p>
    <w:p w14:paraId="19A334AE" w14:textId="77777777" w:rsidR="006C6568" w:rsidRDefault="006C6568">
      <w:pPr>
        <w:rPr>
          <w:rFonts w:ascii="Arial" w:hAnsi="Arial" w:cs="Arial"/>
          <w:sz w:val="23"/>
          <w:szCs w:val="23"/>
        </w:rPr>
      </w:pPr>
    </w:p>
    <w:p w14:paraId="2528B8ED" w14:textId="77777777" w:rsidR="006C6568" w:rsidRDefault="0000000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Uzasadnienie</w:t>
      </w:r>
    </w:p>
    <w:p w14:paraId="264B1B0A" w14:textId="77777777" w:rsidR="006C6568" w:rsidRDefault="006C6568">
      <w:pPr>
        <w:jc w:val="center"/>
        <w:rPr>
          <w:rFonts w:ascii="Arial" w:hAnsi="Arial" w:cs="Arial"/>
          <w:b/>
          <w:sz w:val="23"/>
          <w:szCs w:val="23"/>
        </w:rPr>
      </w:pPr>
    </w:p>
    <w:p w14:paraId="2A59184A" w14:textId="77777777" w:rsidR="006C656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„Plan Gospodarki Niskoemisyjnej dla Gminy Klucze” (PGN) to dokument strategiczny, który pozwoli zaplanować na  najbliższe lata działania na rzecz zrównoważonego energetycznie i ekologicznie rozwoju Gminy Klucze. </w:t>
      </w:r>
    </w:p>
    <w:p w14:paraId="37059790" w14:textId="77777777" w:rsidR="006C656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Potrzeba opracowania Planu jest zgodna z polityką Polski i wynika z założeń Narodowego Programu Rozwoju Gospodarki Niskoemisyjnej, przyjętych przez Radę Ministrów 16 sierpnia 2011r. </w:t>
      </w:r>
    </w:p>
    <w:p w14:paraId="6C94507E" w14:textId="77777777" w:rsidR="006C6568" w:rsidRDefault="00000000">
      <w:pPr>
        <w:jc w:val="both"/>
        <w:rPr>
          <w:rFonts w:ascii="Arial" w:hAnsi="Arial" w:cs="Arial"/>
        </w:rPr>
      </w:pPr>
      <w:bookmarkStart w:id="0" w:name="4"/>
      <w:bookmarkStart w:id="1" w:name="3"/>
      <w:bookmarkStart w:id="2" w:name="2"/>
      <w:bookmarkEnd w:id="0"/>
      <w:bookmarkEnd w:id="1"/>
      <w:bookmarkEnd w:id="2"/>
      <w:r>
        <w:rPr>
          <w:rFonts w:ascii="Arial" w:hAnsi="Arial" w:cs="Arial"/>
        </w:rPr>
        <w:t>Plan Gospodarki Niskoemisyjnej Gminy Klucze dotyczy  działań niskoemisyjnych związanych z efektywnym gospodarowaniem zasobami (ujętym w ocenie emisji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), w tym głównie służącym poprawie efektywności energetycznej i większemu wykorzystywaniu odnawialnych źródeł energii. Projektowane w planie działania obejmują m. in.  wyminę pieców węglowych, termomodernizację budynków, zastosowanie odnawialnych źródeł energii, modernizacja oświetlenia gminy.</w:t>
      </w:r>
    </w:p>
    <w:p w14:paraId="10E0E22B" w14:textId="77777777" w:rsidR="006C656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opracowano w oparciu o diagnozę stanu obecnego oraz analizę wymogów zawartych w długoterminowej strategii Unii Europejskiej „Europa 2020”. PGN jest spójny z celami i kierunkami działań zawartymi w dokumentach unijnych, krajowych oraz lokalnych takich jak, projekt „Krajowego Programu Ochrony Powietrza w Polsce”, Strategia „Bezpieczeństwo Energetyczne i Środowisko – perspektywa do 2020r.”, Regionalny Program Operacyjny Województwa Małopolskiego 2014-2020 oraz Program Operacyjny Infrastruktura i Środowisko 2014-2020. Ponadto działania ujęte w PGN przyczynią się do osiągnięcia celów określonych w pakiecie klimatyczno-energetycznym przyjętym przez Komisję Europejską w grudniu 2008r. oraz celów związanych z poprawą jakości powietrza wynikających z dyrektywy CAFE, która określa dopuszczalne wielkości emisji zanieczyszczeń pyłowych i gazowych. </w:t>
      </w:r>
    </w:p>
    <w:p w14:paraId="1E5150C8" w14:textId="77777777" w:rsidR="006C6568" w:rsidRDefault="006C6568">
      <w:pPr>
        <w:jc w:val="both"/>
        <w:rPr>
          <w:rFonts w:ascii="Arial" w:hAnsi="Arial" w:cs="Arial"/>
        </w:rPr>
      </w:pPr>
    </w:p>
    <w:p w14:paraId="3094D53C" w14:textId="77777777" w:rsidR="006C656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konsultacji wewnętrznych projekt PGN został przedstawiony Radzie Gminy.</w:t>
      </w:r>
    </w:p>
    <w:p w14:paraId="58C52AB3" w14:textId="77777777" w:rsidR="006C6568" w:rsidRDefault="006C6568">
      <w:pPr>
        <w:jc w:val="both"/>
        <w:rPr>
          <w:rFonts w:ascii="Arial" w:hAnsi="Arial" w:cs="Arial"/>
        </w:rPr>
      </w:pPr>
    </w:p>
    <w:p w14:paraId="1F03EEF2" w14:textId="77777777" w:rsidR="006C656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ze stanowiskiem Regionalnego Dyrektora Ochrony Środowiska w Krakowie zawartym w piśmie znak: OO.410.1.68.2015.AZ z dnia 08.09.2015r.  odstąpiono od przeprowadzenia strategicznej oceny oddziaływania na środowisko w/w dokumentu.</w:t>
      </w:r>
    </w:p>
    <w:p w14:paraId="74F26C30" w14:textId="77777777" w:rsidR="006C6568" w:rsidRDefault="006C6568">
      <w:pPr>
        <w:jc w:val="both"/>
        <w:rPr>
          <w:rFonts w:ascii="Arial" w:hAnsi="Arial" w:cs="Arial"/>
        </w:rPr>
      </w:pPr>
    </w:p>
    <w:p w14:paraId="132D6912" w14:textId="77777777" w:rsidR="006C6568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Skutki finansowe: Uchwała w sprawie przyjęcia „Planu Gospodarki Niskoemisyjnej dla Gminy  Klucze” będzie miała wpływ na wydatki Gminy. Dla spełnienia wyznaczonych celów koniecznym będzie uwzględnienie planowanych działań, ujętych w PGN, w Wieloletniej Prognozie Finansowej Gminy Klucze.</w:t>
      </w:r>
    </w:p>
    <w:p w14:paraId="5024A64A" w14:textId="77777777" w:rsidR="006C6568" w:rsidRDefault="006C6568">
      <w:pPr>
        <w:jc w:val="both"/>
      </w:pPr>
    </w:p>
    <w:p w14:paraId="290C3B0D" w14:textId="77777777" w:rsidR="006C6568" w:rsidRDefault="006C6568"/>
    <w:p w14:paraId="55423737" w14:textId="77777777" w:rsidR="006C6568" w:rsidRDefault="006C6568"/>
    <w:sectPr w:rsidR="006C656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68"/>
    <w:rsid w:val="00257B58"/>
    <w:rsid w:val="006C6568"/>
    <w:rsid w:val="00B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A346"/>
  <w15:docId w15:val="{3D6A00C3-9472-45D4-94E8-372A1D7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F0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4C0DDD"/>
    <w:pPr>
      <w:keepNext/>
      <w:spacing w:line="48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4C0DDD"/>
    <w:pPr>
      <w:keepNext/>
      <w:spacing w:line="480" w:lineRule="auto"/>
      <w:ind w:left="566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0DDD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C0DDD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0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B06F0"/>
    <w:rPr>
      <w:i/>
      <w:i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0B06F0"/>
    <w:pPr>
      <w:spacing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Mól-Klichowska</dc:creator>
  <cp:lastModifiedBy>Joanna Milewska</cp:lastModifiedBy>
  <cp:revision>2</cp:revision>
  <dcterms:created xsi:type="dcterms:W3CDTF">2022-10-23T07:00:00Z</dcterms:created>
  <dcterms:modified xsi:type="dcterms:W3CDTF">2022-10-23T07:00:00Z</dcterms:modified>
  <dc:language>pl-PL</dc:language>
</cp:coreProperties>
</file>